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14:paraId="515C38AA" w14:textId="77777777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14:paraId="4C179EF4" w14:textId="77777777"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 wp14:anchorId="5A68C833" wp14:editId="00D52459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39D054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61FA109D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14:paraId="6199D3F2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59F6C598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075160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2C9C511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14:paraId="65DFDC46" w14:textId="77777777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14:paraId="6564E2A6" w14:textId="77777777"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7DE2F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7F38FC9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14:paraId="0ADA648F" w14:textId="77777777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5812437E" w14:textId="77777777"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41F5A" w14:textId="77777777"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C238CB9" w14:textId="77777777" w:rsidR="00D56ED1" w:rsidRPr="008B042B" w:rsidRDefault="009C59FE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14:paraId="77508322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66C3B09A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7C5AEA8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14:paraId="46E3E3B5" w14:textId="77777777"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2FA3661B" w14:textId="63C11A56" w:rsidR="00D56ED1" w:rsidRDefault="0093388F" w:rsidP="00577052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7511EC" w:rsidRPr="007511EC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7511EC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577052">
        <w:rPr>
          <w:rFonts w:ascii="Book Antiqua" w:hAnsi="Book Antiqua"/>
          <w:b/>
          <w:sz w:val="28"/>
          <w:szCs w:val="28"/>
          <w:lang w:eastAsia="ko-KR"/>
        </w:rPr>
        <w:t xml:space="preserve"> TO </w:t>
      </w:r>
      <w:r>
        <w:rPr>
          <w:rFonts w:ascii="Book Antiqua" w:hAnsi="Book Antiqua"/>
          <w:b/>
          <w:sz w:val="28"/>
          <w:szCs w:val="28"/>
          <w:lang w:eastAsia="ko-KR"/>
        </w:rPr>
        <w:t xml:space="preserve">DISCUSS THE THEMATIC/COUNTRY ACTIVITIES IN AFRICA WITH SPECIFIC CASES OF ANGOLA, ETHIOPIA, MOZAMBIQUE AND RWANDA. </w:t>
      </w:r>
    </w:p>
    <w:p w14:paraId="122E4387" w14:textId="52629E4E"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14:paraId="13E1522F" w14:textId="2DAA6079" w:rsidR="00D56ED1" w:rsidRPr="00522E16" w:rsidRDefault="0093388F" w:rsidP="00D56ED1">
      <w:pPr>
        <w:jc w:val="center"/>
        <w:rPr>
          <w:rFonts w:ascii="Book Antiqua" w:hAnsi="Book Antiqua"/>
          <w:szCs w:val="28"/>
          <w:u w:val="single"/>
        </w:rPr>
      </w:pPr>
      <w:r>
        <w:rPr>
          <w:rFonts w:ascii="Book Antiqua" w:hAnsi="Book Antiqua"/>
          <w:szCs w:val="28"/>
          <w:u w:val="single"/>
        </w:rPr>
        <w:t>Monday</w:t>
      </w:r>
      <w:r w:rsidR="00577052">
        <w:rPr>
          <w:rFonts w:ascii="Book Antiqua" w:hAnsi="Book Antiqua"/>
          <w:szCs w:val="28"/>
          <w:u w:val="single"/>
        </w:rPr>
        <w:t xml:space="preserve">, </w:t>
      </w:r>
      <w:r w:rsidR="00F40DBD">
        <w:rPr>
          <w:rFonts w:ascii="Book Antiqua" w:hAnsi="Book Antiqua"/>
          <w:szCs w:val="28"/>
          <w:u w:val="single"/>
        </w:rPr>
        <w:t>1</w:t>
      </w:r>
      <w:r>
        <w:rPr>
          <w:rFonts w:ascii="Book Antiqua" w:hAnsi="Book Antiqua"/>
          <w:szCs w:val="28"/>
          <w:u w:val="single"/>
        </w:rPr>
        <w:t>9</w:t>
      </w:r>
      <w:r w:rsidR="00577052">
        <w:rPr>
          <w:rFonts w:ascii="Book Antiqua" w:hAnsi="Book Antiqua"/>
          <w:szCs w:val="28"/>
          <w:u w:val="single"/>
        </w:rPr>
        <w:t xml:space="preserve"> March 2018 </w:t>
      </w:r>
      <w:r w:rsidR="00522E16">
        <w:rPr>
          <w:rFonts w:ascii="Book Antiqua" w:hAnsi="Book Antiqua"/>
          <w:szCs w:val="28"/>
          <w:u w:val="single"/>
        </w:rPr>
        <w:t>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>
        <w:rPr>
          <w:rFonts w:ascii="Book Antiqua" w:hAnsi="Book Antiqua"/>
          <w:szCs w:val="28"/>
          <w:u w:val="single"/>
        </w:rPr>
        <w:t xml:space="preserve">2.00pm </w:t>
      </w:r>
    </w:p>
    <w:p w14:paraId="461A9B22" w14:textId="77777777"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14:paraId="05BE3AD3" w14:textId="3F025FC2"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 xml:space="preserve">Conference Room </w:t>
      </w:r>
      <w:r w:rsidR="00577052">
        <w:rPr>
          <w:rFonts w:ascii="Book Antiqua" w:hAnsi="Book Antiqua"/>
          <w:szCs w:val="28"/>
          <w:u w:val="single"/>
        </w:rPr>
        <w:t>0</w:t>
      </w:r>
      <w:r w:rsidRPr="00522E16">
        <w:rPr>
          <w:rFonts w:ascii="Book Antiqua" w:hAnsi="Book Antiqua"/>
          <w:szCs w:val="28"/>
          <w:u w:val="single"/>
        </w:rPr>
        <w:t>4</w:t>
      </w:r>
    </w:p>
    <w:p w14:paraId="6DE37176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4984C0A4" w14:textId="1AF6DF4A" w:rsidR="00D56ED1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14:paraId="0BE0CDE3" w14:textId="77777777" w:rsidR="0093388F" w:rsidRPr="008317CA" w:rsidRDefault="0093388F" w:rsidP="00D56ED1">
      <w:pPr>
        <w:jc w:val="center"/>
        <w:rPr>
          <w:rFonts w:ascii="Book Antiqua" w:hAnsi="Book Antiqua"/>
          <w:sz w:val="28"/>
          <w:szCs w:val="28"/>
          <w:u w:val="single"/>
        </w:rPr>
      </w:pPr>
      <w:bookmarkStart w:id="0" w:name="_GoBack"/>
      <w:bookmarkEnd w:id="0"/>
    </w:p>
    <w:p w14:paraId="04DF2853" w14:textId="77777777"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14:paraId="001ABC57" w14:textId="77777777"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14:paraId="1CB81453" w14:textId="7D801B5C" w:rsidR="00713026" w:rsidRDefault="00713026" w:rsidP="00577052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>Adoption of the Provisional Agenda.</w:t>
      </w:r>
    </w:p>
    <w:p w14:paraId="7D1DDBA4" w14:textId="77777777" w:rsidR="00577052" w:rsidRDefault="00577052" w:rsidP="00577052">
      <w:pPr>
        <w:pStyle w:val="Default"/>
        <w:spacing w:after="25"/>
        <w:ind w:left="1080"/>
        <w:rPr>
          <w:rFonts w:ascii="Book Antiqua" w:hAnsi="Book Antiqua" w:cs="Book Antiqua"/>
          <w:sz w:val="23"/>
          <w:szCs w:val="23"/>
        </w:rPr>
      </w:pPr>
    </w:p>
    <w:p w14:paraId="3CA4CC53" w14:textId="25D500AB" w:rsidR="00577052" w:rsidRDefault="0093388F" w:rsidP="00E5617C">
      <w:pPr>
        <w:pStyle w:val="Default"/>
        <w:numPr>
          <w:ilvl w:val="0"/>
          <w:numId w:val="4"/>
        </w:numPr>
        <w:spacing w:after="25"/>
        <w:rPr>
          <w:rFonts w:ascii="Book Antiqua" w:hAnsi="Book Antiqua" w:cs="Book Antiqua"/>
          <w:sz w:val="23"/>
          <w:szCs w:val="23"/>
        </w:rPr>
      </w:pPr>
      <w:r w:rsidRPr="0093388F">
        <w:rPr>
          <w:rFonts w:ascii="Book Antiqua" w:hAnsi="Book Antiqua" w:cs="Book Antiqua"/>
          <w:sz w:val="23"/>
          <w:szCs w:val="23"/>
        </w:rPr>
        <w:t xml:space="preserve">Discussion on Thematic/Country activities in Africa with specific cases of Angola, Ethiopia, Mozambique and Rwanda. </w:t>
      </w:r>
    </w:p>
    <w:p w14:paraId="77876294" w14:textId="77777777" w:rsidR="0093388F" w:rsidRPr="0093388F" w:rsidRDefault="0093388F" w:rsidP="0093388F">
      <w:pPr>
        <w:pStyle w:val="Default"/>
        <w:spacing w:after="25"/>
        <w:rPr>
          <w:rFonts w:ascii="Book Antiqua" w:hAnsi="Book Antiqua" w:cs="Book Antiqua"/>
          <w:sz w:val="23"/>
          <w:szCs w:val="23"/>
        </w:rPr>
      </w:pPr>
    </w:p>
    <w:p w14:paraId="0DF5495A" w14:textId="0B12B326" w:rsidR="00713026" w:rsidRDefault="00713026" w:rsidP="00713026">
      <w:pPr>
        <w:pStyle w:val="Default"/>
        <w:ind w:firstLine="720"/>
        <w:rPr>
          <w:rFonts w:ascii="Book Antiqua" w:hAnsi="Book Antiqua" w:cs="Book Antiqua"/>
          <w:sz w:val="23"/>
          <w:szCs w:val="23"/>
        </w:rPr>
      </w:pPr>
      <w:r>
        <w:rPr>
          <w:sz w:val="23"/>
          <w:szCs w:val="23"/>
        </w:rPr>
        <w:t>3.</w:t>
      </w:r>
      <w:r w:rsidR="00577052">
        <w:rPr>
          <w:sz w:val="23"/>
          <w:szCs w:val="23"/>
        </w:rPr>
        <w:t xml:space="preserve">  </w:t>
      </w:r>
      <w:r>
        <w:rPr>
          <w:rFonts w:ascii="Book Antiqua" w:hAnsi="Book Antiqua" w:cs="Book Antiqua"/>
          <w:sz w:val="23"/>
          <w:szCs w:val="23"/>
        </w:rPr>
        <w:t xml:space="preserve">Any Other Matters. </w:t>
      </w:r>
    </w:p>
    <w:p w14:paraId="160BB699" w14:textId="77777777" w:rsidR="00CC52A8" w:rsidRDefault="00CC52A8" w:rsidP="00713026">
      <w:pPr>
        <w:autoSpaceDE w:val="0"/>
        <w:autoSpaceDN w:val="0"/>
        <w:adjustRightInd w:val="0"/>
        <w:spacing w:line="240" w:lineRule="atLeast"/>
        <w:ind w:left="1080"/>
        <w:jc w:val="both"/>
      </w:pPr>
    </w:p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62F1A"/>
    <w:multiLevelType w:val="hybridMultilevel"/>
    <w:tmpl w:val="BB08AF50"/>
    <w:lvl w:ilvl="0" w:tplc="2C6ED2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951F0"/>
    <w:multiLevelType w:val="hybridMultilevel"/>
    <w:tmpl w:val="A07E977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D1"/>
    <w:rsid w:val="00201AA2"/>
    <w:rsid w:val="00283F2C"/>
    <w:rsid w:val="003069F0"/>
    <w:rsid w:val="0035137E"/>
    <w:rsid w:val="0039789C"/>
    <w:rsid w:val="003B1E6B"/>
    <w:rsid w:val="00452E98"/>
    <w:rsid w:val="004658AE"/>
    <w:rsid w:val="00473AE4"/>
    <w:rsid w:val="00500211"/>
    <w:rsid w:val="00522E16"/>
    <w:rsid w:val="00577052"/>
    <w:rsid w:val="005A7DE3"/>
    <w:rsid w:val="00713026"/>
    <w:rsid w:val="007511EC"/>
    <w:rsid w:val="008847F4"/>
    <w:rsid w:val="0093388F"/>
    <w:rsid w:val="0094321A"/>
    <w:rsid w:val="00A456CB"/>
    <w:rsid w:val="00A46905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9222D"/>
    <w:rsid w:val="00EC3653"/>
    <w:rsid w:val="00EE37C7"/>
    <w:rsid w:val="00F40DBD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37E7A2"/>
  <w15:docId w15:val="{1115EFD6-0B57-4C1A-BD8A-EE7D924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13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EEE9-31C6-44DA-B912-C854C793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Madame President</dc:creator>
  <cp:lastModifiedBy>Antonina Madara</cp:lastModifiedBy>
  <cp:revision>2</cp:revision>
  <cp:lastPrinted>2018-03-16T10:21:00Z</cp:lastPrinted>
  <dcterms:created xsi:type="dcterms:W3CDTF">2018-03-16T10:46:00Z</dcterms:created>
  <dcterms:modified xsi:type="dcterms:W3CDTF">2018-03-16T10:46:00Z</dcterms:modified>
</cp:coreProperties>
</file>